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2E7A" w14:textId="77777777" w:rsidR="00A901C1" w:rsidRDefault="00A901C1" w:rsidP="007770F3">
      <w:pPr>
        <w:jc w:val="center"/>
        <w:rPr>
          <w:sz w:val="24"/>
          <w:szCs w:val="24"/>
        </w:rPr>
      </w:pPr>
    </w:p>
    <w:p w14:paraId="31BED412" w14:textId="77777777" w:rsidR="00A901C1" w:rsidRDefault="00A901C1" w:rsidP="007770F3">
      <w:pPr>
        <w:jc w:val="center"/>
        <w:rPr>
          <w:sz w:val="24"/>
          <w:szCs w:val="24"/>
        </w:rPr>
      </w:pPr>
    </w:p>
    <w:p w14:paraId="5CB0A199" w14:textId="77777777" w:rsidR="00A901C1" w:rsidRDefault="00A901C1" w:rsidP="007770F3">
      <w:pPr>
        <w:jc w:val="center"/>
        <w:rPr>
          <w:sz w:val="24"/>
          <w:szCs w:val="24"/>
        </w:rPr>
      </w:pPr>
    </w:p>
    <w:p w14:paraId="14A76F90" w14:textId="77777777" w:rsidR="00A901C1" w:rsidRDefault="00A901C1" w:rsidP="007770F3">
      <w:pPr>
        <w:jc w:val="center"/>
        <w:rPr>
          <w:sz w:val="24"/>
          <w:szCs w:val="24"/>
        </w:rPr>
      </w:pPr>
    </w:p>
    <w:p w14:paraId="073F0FAD" w14:textId="7F344E29" w:rsidR="007770F3" w:rsidRPr="007770F3" w:rsidRDefault="007770F3" w:rsidP="007770F3">
      <w:pPr>
        <w:jc w:val="center"/>
        <w:rPr>
          <w:sz w:val="24"/>
          <w:szCs w:val="24"/>
        </w:rPr>
      </w:pPr>
      <w:r w:rsidRPr="007770F3">
        <w:rPr>
          <w:sz w:val="24"/>
          <w:szCs w:val="24"/>
        </w:rPr>
        <w:t>Town of Nekimi, Winnebago County</w:t>
      </w:r>
    </w:p>
    <w:p w14:paraId="237FC870" w14:textId="77777777" w:rsidR="007770F3" w:rsidRDefault="007770F3" w:rsidP="007770F3">
      <w:pPr>
        <w:jc w:val="center"/>
        <w:rPr>
          <w:b/>
          <w:sz w:val="36"/>
          <w:szCs w:val="36"/>
        </w:rPr>
      </w:pPr>
    </w:p>
    <w:p w14:paraId="196D2B59" w14:textId="4BA99839" w:rsidR="007770F3" w:rsidRDefault="007770F3" w:rsidP="007770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Notice is hereby given that the Town of Nekimi </w:t>
      </w:r>
      <w:r w:rsidR="00F8017B" w:rsidRPr="00F8017B">
        <w:rPr>
          <w:b/>
          <w:sz w:val="36"/>
          <w:szCs w:val="36"/>
        </w:rPr>
        <w:t>Plan Commission</w:t>
      </w:r>
      <w:r>
        <w:rPr>
          <w:b/>
          <w:sz w:val="36"/>
          <w:szCs w:val="36"/>
        </w:rPr>
        <w:t xml:space="preserve"> </w:t>
      </w:r>
      <w:r w:rsidR="00A901C1">
        <w:rPr>
          <w:b/>
          <w:sz w:val="36"/>
          <w:szCs w:val="36"/>
        </w:rPr>
        <w:t xml:space="preserve">and Town board will hold a joint </w:t>
      </w:r>
      <w:r>
        <w:rPr>
          <w:b/>
          <w:sz w:val="36"/>
          <w:szCs w:val="36"/>
        </w:rPr>
        <w:t xml:space="preserve">Meeting at the Nekimi Town Hall, 3790 Pickett Road, on </w:t>
      </w:r>
      <w:r w:rsidR="00A901C1">
        <w:rPr>
          <w:b/>
          <w:sz w:val="36"/>
          <w:szCs w:val="36"/>
        </w:rPr>
        <w:t xml:space="preserve">January </w:t>
      </w:r>
      <w:r w:rsidR="00FE6026">
        <w:rPr>
          <w:b/>
          <w:sz w:val="36"/>
          <w:szCs w:val="36"/>
        </w:rPr>
        <w:t>17</w:t>
      </w:r>
      <w:r w:rsidR="00A901C1">
        <w:rPr>
          <w:b/>
          <w:sz w:val="36"/>
          <w:szCs w:val="36"/>
        </w:rPr>
        <w:t>, 2022</w:t>
      </w:r>
      <w:r>
        <w:rPr>
          <w:b/>
          <w:sz w:val="36"/>
          <w:szCs w:val="36"/>
        </w:rPr>
        <w:t xml:space="preserve"> at </w:t>
      </w:r>
      <w:r w:rsidR="00A901C1">
        <w:rPr>
          <w:b/>
          <w:sz w:val="36"/>
          <w:szCs w:val="36"/>
        </w:rPr>
        <w:t>4</w:t>
      </w:r>
      <w:r w:rsidR="00F8017B" w:rsidRPr="00F8017B">
        <w:rPr>
          <w:b/>
          <w:sz w:val="36"/>
          <w:szCs w:val="36"/>
        </w:rPr>
        <w:t>:</w:t>
      </w:r>
      <w:r w:rsidR="00FE6026">
        <w:rPr>
          <w:b/>
          <w:sz w:val="36"/>
          <w:szCs w:val="36"/>
        </w:rPr>
        <w:t>30</w:t>
      </w:r>
      <w:r w:rsidR="00F8017B" w:rsidRPr="00F8017B">
        <w:rPr>
          <w:b/>
          <w:sz w:val="36"/>
          <w:szCs w:val="36"/>
        </w:rPr>
        <w:t xml:space="preserve"> </w:t>
      </w:r>
      <w:r w:rsidR="00A901C1">
        <w:rPr>
          <w:b/>
          <w:sz w:val="36"/>
          <w:szCs w:val="36"/>
        </w:rPr>
        <w:t>P</w:t>
      </w:r>
      <w:r w:rsidR="00F8017B" w:rsidRPr="00F8017B">
        <w:rPr>
          <w:b/>
          <w:sz w:val="36"/>
          <w:szCs w:val="36"/>
        </w:rPr>
        <w:t>.M.</w:t>
      </w:r>
      <w:r>
        <w:rPr>
          <w:b/>
          <w:sz w:val="36"/>
          <w:szCs w:val="36"/>
        </w:rPr>
        <w:t xml:space="preserve"> </w:t>
      </w:r>
    </w:p>
    <w:p w14:paraId="053E394A" w14:textId="526F7876" w:rsidR="00F8017B" w:rsidRPr="007770F3" w:rsidRDefault="007770F3" w:rsidP="007770F3">
      <w:pPr>
        <w:jc w:val="center"/>
        <w:rPr>
          <w:sz w:val="28"/>
          <w:szCs w:val="28"/>
        </w:rPr>
      </w:pPr>
      <w:r w:rsidRPr="007770F3">
        <w:rPr>
          <w:sz w:val="28"/>
          <w:szCs w:val="28"/>
        </w:rPr>
        <w:t>Agenda Items listed below.</w:t>
      </w:r>
    </w:p>
    <w:p w14:paraId="175114A9" w14:textId="47F5EAF1" w:rsidR="00F8017B" w:rsidRDefault="00F8017B" w:rsidP="00F8017B">
      <w:pPr>
        <w:contextualSpacing/>
        <w:rPr>
          <w:sz w:val="24"/>
          <w:szCs w:val="24"/>
        </w:rPr>
      </w:pPr>
    </w:p>
    <w:p w14:paraId="16904B4B" w14:textId="2BE3A30E" w:rsidR="00F8017B" w:rsidRDefault="00F8017B" w:rsidP="00A901C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E6026">
        <w:rPr>
          <w:sz w:val="24"/>
          <w:szCs w:val="24"/>
        </w:rPr>
        <w:t xml:space="preserve">Review CSM for </w:t>
      </w:r>
      <w:proofErr w:type="spellStart"/>
      <w:r w:rsidR="00FE6026">
        <w:rPr>
          <w:sz w:val="24"/>
          <w:szCs w:val="24"/>
        </w:rPr>
        <w:t>Knier</w:t>
      </w:r>
      <w:proofErr w:type="spellEnd"/>
      <w:r w:rsidR="00FE6026">
        <w:rPr>
          <w:sz w:val="24"/>
          <w:szCs w:val="24"/>
        </w:rPr>
        <w:t xml:space="preserve"> Property</w:t>
      </w:r>
    </w:p>
    <w:p w14:paraId="56F30B6E" w14:textId="35E0B0C0" w:rsidR="00FE6026" w:rsidRDefault="00FE6026" w:rsidP="00A901C1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Review CSM for </w:t>
      </w:r>
      <w:proofErr w:type="spellStart"/>
      <w:r>
        <w:rPr>
          <w:sz w:val="24"/>
          <w:szCs w:val="24"/>
        </w:rPr>
        <w:t>Pansiwood</w:t>
      </w:r>
      <w:proofErr w:type="spellEnd"/>
      <w:r>
        <w:rPr>
          <w:sz w:val="24"/>
          <w:szCs w:val="24"/>
        </w:rPr>
        <w:t xml:space="preserve"> Property</w:t>
      </w:r>
    </w:p>
    <w:p w14:paraId="25A682E9" w14:textId="7FF8EAB3" w:rsidR="00A901C1" w:rsidRDefault="00A901C1" w:rsidP="00A901C1">
      <w:pPr>
        <w:contextualSpacing/>
        <w:rPr>
          <w:sz w:val="24"/>
          <w:szCs w:val="24"/>
        </w:rPr>
      </w:pPr>
    </w:p>
    <w:p w14:paraId="0B50CEDD" w14:textId="361CB540" w:rsidR="00A901C1" w:rsidRDefault="00A901C1" w:rsidP="00A901C1">
      <w:pPr>
        <w:contextualSpacing/>
        <w:rPr>
          <w:sz w:val="24"/>
          <w:szCs w:val="24"/>
        </w:rPr>
      </w:pPr>
    </w:p>
    <w:p w14:paraId="7D2EB04C" w14:textId="4CE32FB0" w:rsidR="00A901C1" w:rsidRDefault="00A901C1" w:rsidP="00A901C1">
      <w:p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Posted January </w:t>
      </w:r>
      <w:r w:rsidR="00FE6026">
        <w:rPr>
          <w:rFonts w:ascii="Times New Roman" w:hAnsi="Times New Roman"/>
          <w:color w:val="000000"/>
          <w:sz w:val="24"/>
        </w:rPr>
        <w:t>16</w:t>
      </w:r>
      <w:r>
        <w:rPr>
          <w:rFonts w:ascii="Times New Roman" w:hAnsi="Times New Roman"/>
          <w:color w:val="000000"/>
          <w:sz w:val="24"/>
        </w:rPr>
        <w:t>, 2022</w:t>
      </w:r>
    </w:p>
    <w:p w14:paraId="032E3EE9" w14:textId="77777777" w:rsidR="00A901C1" w:rsidRDefault="00A901C1" w:rsidP="00A901C1">
      <w:pPr>
        <w:suppressAutoHyphens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Tom Pollack, Town of Nekimi Clerk</w:t>
      </w:r>
    </w:p>
    <w:p w14:paraId="20302852" w14:textId="77777777" w:rsidR="00A901C1" w:rsidRDefault="00A901C1" w:rsidP="00A901C1">
      <w:pPr>
        <w:suppressAutoHyphens/>
        <w:rPr>
          <w:rFonts w:ascii="Times New Roman" w:hAnsi="Times New Roman"/>
          <w:color w:val="000000"/>
          <w:sz w:val="24"/>
        </w:rPr>
      </w:pPr>
    </w:p>
    <w:p w14:paraId="728783B1" w14:textId="77777777" w:rsidR="00A901C1" w:rsidRDefault="00A901C1" w:rsidP="00A901C1">
      <w:pPr>
        <w:suppressAutoHyphens/>
        <w:rPr>
          <w:rFonts w:ascii="Times New Roman" w:hAnsi="Times New Roman"/>
          <w:color w:val="000000"/>
          <w:sz w:val="24"/>
        </w:rPr>
      </w:pPr>
    </w:p>
    <w:p w14:paraId="06621E3D" w14:textId="77777777" w:rsidR="00A901C1" w:rsidRDefault="00A901C1" w:rsidP="00A901C1">
      <w:pPr>
        <w:contextualSpacing/>
        <w:rPr>
          <w:sz w:val="24"/>
          <w:szCs w:val="24"/>
        </w:rPr>
      </w:pPr>
    </w:p>
    <w:p w14:paraId="0E0ED024" w14:textId="6953BB82" w:rsidR="00F8017B" w:rsidRDefault="00F8017B" w:rsidP="00F8017B">
      <w:pPr>
        <w:contextualSpacing/>
        <w:rPr>
          <w:sz w:val="24"/>
          <w:szCs w:val="24"/>
        </w:rPr>
      </w:pPr>
    </w:p>
    <w:p w14:paraId="4C4D608A" w14:textId="37A32CD4" w:rsidR="00F8017B" w:rsidRDefault="00F8017B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BBA3E1" w14:textId="5A1F737F" w:rsidR="00F8017B" w:rsidRDefault="00F8017B" w:rsidP="00F8017B">
      <w:pPr>
        <w:contextualSpacing/>
        <w:rPr>
          <w:sz w:val="24"/>
          <w:szCs w:val="24"/>
        </w:rPr>
      </w:pPr>
    </w:p>
    <w:p w14:paraId="039EA6E2" w14:textId="2EDBFB21" w:rsidR="00F8017B" w:rsidRDefault="00F8017B" w:rsidP="00F8017B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0521A1" w14:textId="152F4B7B" w:rsidR="00F8017B" w:rsidRPr="00F8017B" w:rsidRDefault="00F8017B" w:rsidP="00F8017B">
      <w:pPr>
        <w:contextualSpacing/>
        <w:rPr>
          <w:sz w:val="24"/>
          <w:szCs w:val="24"/>
        </w:rPr>
      </w:pPr>
    </w:p>
    <w:sectPr w:rsidR="00F8017B" w:rsidRPr="00F8017B" w:rsidSect="00A90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B"/>
    <w:rsid w:val="0032296F"/>
    <w:rsid w:val="00365F25"/>
    <w:rsid w:val="004C1913"/>
    <w:rsid w:val="0053485D"/>
    <w:rsid w:val="007770F3"/>
    <w:rsid w:val="00981563"/>
    <w:rsid w:val="00A901C1"/>
    <w:rsid w:val="00AB1EAD"/>
    <w:rsid w:val="00BE113F"/>
    <w:rsid w:val="00F37F69"/>
    <w:rsid w:val="00F8017B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EF4"/>
  <w15:chartTrackingRefBased/>
  <w15:docId w15:val="{9FB91604-E16E-4BFA-8328-0D556D7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2022-01-04T00:15:00Z</cp:lastPrinted>
  <dcterms:created xsi:type="dcterms:W3CDTF">2022-01-16T21:46:00Z</dcterms:created>
  <dcterms:modified xsi:type="dcterms:W3CDTF">2022-01-16T21:46:00Z</dcterms:modified>
</cp:coreProperties>
</file>